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27292" w:rsidRPr="00A27292" w14:paraId="6883260B" w14:textId="77777777" w:rsidTr="00A27292">
        <w:trPr>
          <w:tblCellSpacing w:w="0" w:type="dxa"/>
        </w:trPr>
        <w:tc>
          <w:tcPr>
            <w:tcW w:w="5000" w:type="pct"/>
            <w:tcMar>
              <w:top w:w="0" w:type="dxa"/>
              <w:left w:w="270" w:type="dxa"/>
              <w:bottom w:w="0" w:type="dxa"/>
              <w:right w:w="0" w:type="dxa"/>
            </w:tcMar>
            <w:hideMark/>
          </w:tcPr>
          <w:p w14:paraId="118CFAEE" w14:textId="77777777" w:rsidR="00A27292" w:rsidRPr="00A27292" w:rsidRDefault="00A27292" w:rsidP="00A27292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0C0"/>
                <w:sz w:val="52"/>
                <w:szCs w:val="52"/>
              </w:rPr>
            </w:pPr>
            <w:r w:rsidRPr="00A27292">
              <w:rPr>
                <w:rFonts w:ascii="Times New Roman" w:eastAsia="Times New Roman" w:hAnsi="Times New Roman" w:cs="Times New Roman"/>
                <w:b/>
                <w:bCs/>
                <w:color w:val="0070C0"/>
                <w:sz w:val="52"/>
                <w:szCs w:val="52"/>
              </w:rPr>
              <w:t>WDH Laboratory Testing Centers</w:t>
            </w:r>
          </w:p>
        </w:tc>
      </w:tr>
      <w:tr w:rsidR="00A27292" w:rsidRPr="00A27292" w14:paraId="0E620B50" w14:textId="77777777" w:rsidTr="00A27292">
        <w:trPr>
          <w:trHeight w:val="5868"/>
          <w:tblCellSpacing w:w="0" w:type="dxa"/>
        </w:trPr>
        <w:tc>
          <w:tcPr>
            <w:tcW w:w="5000" w:type="pct"/>
            <w:hideMark/>
          </w:tcPr>
          <w:tbl>
            <w:tblPr>
              <w:tblW w:w="9467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7"/>
            </w:tblGrid>
            <w:tr w:rsidR="00A27292" w:rsidRPr="00A27292" w14:paraId="1DA33EC2" w14:textId="77777777">
              <w:trPr>
                <w:trHeight w:val="6557"/>
                <w:tblCellSpacing w:w="15" w:type="dxa"/>
              </w:trPr>
              <w:tc>
                <w:tcPr>
                  <w:tcW w:w="0" w:type="auto"/>
                  <w:tcMar>
                    <w:top w:w="180" w:type="dxa"/>
                    <w:left w:w="450" w:type="dxa"/>
                    <w:bottom w:w="0" w:type="dxa"/>
                    <w:right w:w="450" w:type="dxa"/>
                  </w:tcMar>
                </w:tcPr>
                <w:p w14:paraId="0A576CEF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WDH laboratory testing centers are located throughout the Seacoast area to better serve your needs. Please visit one of our </w:t>
                  </w:r>
                  <w:proofErr w:type="spellStart"/>
                  <w:r w:rsidRPr="00A27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conviently</w:t>
                  </w:r>
                  <w:proofErr w:type="spellEnd"/>
                  <w:r w:rsidRPr="00A27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located sites.</w:t>
                  </w:r>
                </w:p>
                <w:p w14:paraId="56FAC6BE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DA75085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272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Wentworth-Douglass Hospital Professional Center at Dover (not the Hospital)</w:t>
                  </w:r>
                </w:p>
                <w:p w14:paraId="46C8F4EE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2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A27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Members Way Dover, NH 03820</w:t>
                  </w:r>
                </w:p>
                <w:p w14:paraId="2669169E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Phone: 603-742-1123</w:t>
                  </w:r>
                </w:p>
                <w:p w14:paraId="2895822B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AAF6C23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Hours: Monday - Friday: 6:30 AM - 6:30 PM </w:t>
                  </w:r>
                  <w:r w:rsidRPr="00A27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06D43D41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73EA57B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272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Wentworth-Douglass Hospital Professional Center at Lee</w:t>
                  </w:r>
                </w:p>
                <w:p w14:paraId="595F225E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2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A27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65 </w:t>
                  </w:r>
                  <w:proofErr w:type="spellStart"/>
                  <w:r w:rsidRPr="00A27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Calef</w:t>
                  </w:r>
                  <w:proofErr w:type="spellEnd"/>
                  <w:r w:rsidRPr="00A27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Ave. Lee, NH 03861</w:t>
                  </w:r>
                </w:p>
                <w:p w14:paraId="31B66350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Phone: 603-868-8550</w:t>
                  </w:r>
                </w:p>
                <w:p w14:paraId="3D0CD4DF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04F3C90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Hours: Monday - Friday: 7:00 AM - 5:00 PM </w:t>
                  </w:r>
                </w:p>
                <w:p w14:paraId="6AD33A13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A27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Saturday: 7:00 AM - 3:30 PM</w:t>
                  </w:r>
                  <w:r w:rsidRPr="00A27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2729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Closed Saturdays for lunch 12:00 PM - 12:30 PM</w:t>
                  </w:r>
                </w:p>
                <w:p w14:paraId="4467DBF8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14:paraId="5F6E96AD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2729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Wentworth-Douglass at Pease</w:t>
                  </w:r>
                </w:p>
                <w:p w14:paraId="30976608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 Corporate Drive, Portsmouth, NH 03801</w:t>
                  </w:r>
                </w:p>
                <w:p w14:paraId="3B320C0F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Phone: 603-610-8144 </w:t>
                  </w:r>
                </w:p>
                <w:p w14:paraId="0A057C69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F827D46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Hours: Monday – Friday: 6:30 AM – 5:00 PM</w:t>
                  </w:r>
                </w:p>
                <w:p w14:paraId="1C0C9197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93A194F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272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Wentworth Douglass Hospital PTC (Main Campus)</w:t>
                  </w:r>
                </w:p>
                <w:p w14:paraId="34E9C22B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789 Central Ave. Dover, NH 03820</w:t>
                  </w:r>
                </w:p>
                <w:p w14:paraId="06CAB6A1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Ph: 603-740-2559</w:t>
                  </w:r>
                </w:p>
                <w:p w14:paraId="29CCEB26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Hours: Monday - Friday: 6:30 AM – 5:00 PM </w:t>
                  </w:r>
                </w:p>
                <w:p w14:paraId="3565CE2C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Saturday: 6:30 AM-11:30 AM</w:t>
                  </w:r>
                </w:p>
              </w:tc>
            </w:tr>
            <w:tr w:rsidR="00A27292" w:rsidRPr="00A27292" w14:paraId="3D33ABC6" w14:textId="77777777">
              <w:trPr>
                <w:trHeight w:val="6557"/>
                <w:tblCellSpacing w:w="15" w:type="dxa"/>
              </w:trPr>
              <w:tc>
                <w:tcPr>
                  <w:tcW w:w="0" w:type="auto"/>
                  <w:tcMar>
                    <w:top w:w="180" w:type="dxa"/>
                    <w:left w:w="450" w:type="dxa"/>
                    <w:bottom w:w="0" w:type="dxa"/>
                    <w:right w:w="450" w:type="dxa"/>
                  </w:tcMar>
                </w:tcPr>
                <w:p w14:paraId="1AAB6AFA" w14:textId="77777777" w:rsidR="00A27292" w:rsidRPr="00A27292" w:rsidRDefault="00A27292" w:rsidP="00A27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14:paraId="02519231" w14:textId="77777777" w:rsidR="00A27292" w:rsidRPr="00A27292" w:rsidRDefault="00A27292" w:rsidP="00A27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58C7AA" w14:textId="77777777" w:rsidR="00643D24" w:rsidRDefault="00643D24"/>
    <w:sectPr w:rsidR="00643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92"/>
    <w:rsid w:val="00643D24"/>
    <w:rsid w:val="00A2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7DCF3"/>
  <w15:chartTrackingRefBased/>
  <w15:docId w15:val="{02748802-ED83-4B68-8208-4464A820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8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Bickford, Darlene L.</dc:creator>
  <cp:keywords/>
  <dc:description/>
  <cp:lastModifiedBy>Bickford, Darlene L.</cp:lastModifiedBy>
  <cp:revision>1</cp:revision>
  <dcterms:created xsi:type="dcterms:W3CDTF">2021-07-05T15:39:00Z</dcterms:created>
  <dcterms:modified xsi:type="dcterms:W3CDTF">2021-07-05T15:39:00Z</dcterms:modified>
</cp:coreProperties>
</file>