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5D" w:rsidRPr="00FF7016" w:rsidRDefault="00FF7016" w:rsidP="00FF7016">
      <w:pPr>
        <w:jc w:val="center"/>
        <w:rPr>
          <w:b/>
        </w:rPr>
      </w:pPr>
      <w:r w:rsidRPr="00FF7016">
        <w:rPr>
          <w:b/>
        </w:rPr>
        <w:t>Scan an available barcode and apply a patient chart sticker next to the associated barcode for non-registered patients.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0"/>
        <w:gridCol w:w="1143"/>
        <w:gridCol w:w="222"/>
        <w:gridCol w:w="222"/>
        <w:gridCol w:w="1333"/>
        <w:gridCol w:w="3546"/>
        <w:gridCol w:w="3088"/>
        <w:gridCol w:w="1232"/>
        <w:gridCol w:w="1232"/>
        <w:gridCol w:w="1232"/>
      </w:tblGrid>
      <w:tr w:rsidR="00D737D3" w:rsidTr="00A1475D">
        <w:trPr>
          <w:trHeight w:val="188"/>
        </w:trPr>
        <w:tc>
          <w:tcPr>
            <w:tcW w:w="396" w:type="pct"/>
            <w:shd w:val="clear" w:color="auto" w:fill="EEECE1" w:themeFill="background2"/>
            <w:vAlign w:val="bottom"/>
          </w:tcPr>
          <w:p w:rsidR="00045823" w:rsidRPr="00CE7FEF" w:rsidRDefault="00045823" w:rsidP="003D753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397" w:type="pct"/>
            <w:shd w:val="clear" w:color="auto" w:fill="EEECE1" w:themeFill="background2"/>
            <w:vAlign w:val="bottom"/>
          </w:tcPr>
          <w:p w:rsidR="00045823" w:rsidRPr="00CE7FEF" w:rsidRDefault="00045823" w:rsidP="003D753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Time</w:t>
            </w:r>
          </w:p>
        </w:tc>
        <w:tc>
          <w:tcPr>
            <w:tcW w:w="617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45823" w:rsidRPr="00CE7FEF" w:rsidRDefault="00045823" w:rsidP="003D753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Instrument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45823" w:rsidRPr="00CE7FEF" w:rsidRDefault="009E6C7F" w:rsidP="003D7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Scan downtime label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45823" w:rsidRPr="00CE7FEF" w:rsidRDefault="009E6C7F" w:rsidP="003D753A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Patient Sticker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045823" w:rsidRPr="00CE7FEF" w:rsidRDefault="00045823" w:rsidP="003D753A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045823" w:rsidRPr="00CE7FEF" w:rsidRDefault="00045823" w:rsidP="003D753A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045823" w:rsidRPr="00CE7FEF" w:rsidRDefault="00E71DE1" w:rsidP="003D7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RALS Entry</w:t>
            </w:r>
          </w:p>
        </w:tc>
      </w:tr>
      <w:tr w:rsidR="00E71DE1" w:rsidTr="00A1475D">
        <w:trPr>
          <w:trHeight w:val="207"/>
        </w:trPr>
        <w:tc>
          <w:tcPr>
            <w:tcW w:w="396" w:type="pct"/>
            <w:vMerge w:val="restart"/>
          </w:tcPr>
          <w:p w:rsidR="00E71DE1" w:rsidRDefault="00E71DE1" w:rsidP="003D753A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1DE1" w:rsidRPr="00045823" w:rsidRDefault="00E71DE1" w:rsidP="003D753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DE1" w:rsidRPr="00CE7FEF" w:rsidRDefault="00E71DE1" w:rsidP="003D753A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 w:val="restart"/>
            <w:tcBorders>
              <w:left w:val="single" w:sz="4" w:space="0" w:color="auto"/>
            </w:tcBorders>
            <w:vAlign w:val="center"/>
          </w:tcPr>
          <w:p w:rsidR="00E71DE1" w:rsidRDefault="00E71DE1" w:rsidP="00A14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374DD94" wp14:editId="25654A16">
                  <wp:extent cx="2105002" cy="583324"/>
                  <wp:effectExtent l="0" t="0" r="0" b="7620"/>
                  <wp:docPr id="9" name="Picture 9" descr="C:\Users\clw6176\AppData\Local\Microsoft\Windows\Temporary Internet Files\Content.IE5\SCO300MU\code2132aeee6dcf6ae91b51c0a970d6d6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w6176\AppData\Local\Microsoft\Windows\Temporary Internet Files\Content.IE5\SCO300MU\code2132aeee6dcf6ae91b51c0a970d6d6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02" cy="58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pct"/>
            <w:vMerge w:val="restart"/>
            <w:tcBorders>
              <w:lef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3D753A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045823" w:rsidRDefault="00E71DE1" w:rsidP="003D753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3D753A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Nova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07"/>
        </w:trPr>
        <w:tc>
          <w:tcPr>
            <w:tcW w:w="396" w:type="pct"/>
            <w:vMerge/>
          </w:tcPr>
          <w:p w:rsidR="00E71DE1" w:rsidRDefault="00E71DE1" w:rsidP="003D753A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Pr="00896E1B" w:rsidRDefault="00E71DE1" w:rsidP="003D753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3D753A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3D75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E71DE1">
        <w:trPr>
          <w:trHeight w:val="144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i-STAT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QA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√</w:t>
            </w:r>
          </w:p>
        </w:tc>
      </w:tr>
      <w:tr w:rsidR="00E71DE1" w:rsidTr="00A1475D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PxP</w:t>
            </w:r>
            <w:proofErr w:type="spellEnd"/>
            <w:r>
              <w:rPr>
                <w:sz w:val="16"/>
                <w:szCs w:val="16"/>
              </w:rPr>
              <w:t>-Adults Only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188"/>
        </w:trPr>
        <w:tc>
          <w:tcPr>
            <w:tcW w:w="396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397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Time</w:t>
            </w:r>
          </w:p>
        </w:tc>
        <w:tc>
          <w:tcPr>
            <w:tcW w:w="617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Instrument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Scan downtime label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Patient Sticker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RALS Entry</w:t>
            </w:r>
          </w:p>
        </w:tc>
      </w:tr>
      <w:tr w:rsidR="00E71DE1" w:rsidTr="00853006">
        <w:trPr>
          <w:trHeight w:val="207"/>
        </w:trPr>
        <w:tc>
          <w:tcPr>
            <w:tcW w:w="396" w:type="pct"/>
            <w:vMerge w:val="restart"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 w:val="restart"/>
            <w:tcBorders>
              <w:left w:val="single" w:sz="4" w:space="0" w:color="auto"/>
            </w:tcBorders>
            <w:vAlign w:val="center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A8B8CBA" wp14:editId="66A2982E">
                  <wp:extent cx="2017986" cy="559211"/>
                  <wp:effectExtent l="0" t="0" r="1905" b="0"/>
                  <wp:docPr id="2" name="Picture 2" descr="C:\Users\clw6176\AppData\Local\Microsoft\Windows\Temporary Internet Files\Content.IE5\EV3ZJJHH\code369adba4e5c60efc6932f78a9b65bc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w6176\AppData\Local\Microsoft\Windows\Temporary Internet Files\Content.IE5\EV3ZJJHH\code369adba4e5c60efc6932f78a9b65bc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986" cy="559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pct"/>
            <w:vMerge w:val="restart"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Nova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E71DE1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i-STAT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QA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√</w:t>
            </w: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proofErr w:type="spellStart"/>
            <w:r w:rsidRPr="00A1475D">
              <w:rPr>
                <w:sz w:val="16"/>
                <w:szCs w:val="16"/>
              </w:rPr>
              <w:t>PxP</w:t>
            </w:r>
            <w:proofErr w:type="spellEnd"/>
            <w:r w:rsidRPr="00A1475D">
              <w:rPr>
                <w:sz w:val="16"/>
                <w:szCs w:val="16"/>
              </w:rPr>
              <w:t>-Adults Only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188"/>
        </w:trPr>
        <w:tc>
          <w:tcPr>
            <w:tcW w:w="396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397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Time</w:t>
            </w:r>
          </w:p>
        </w:tc>
        <w:tc>
          <w:tcPr>
            <w:tcW w:w="617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Instrument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Scan downtime label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Patient Sticker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RALS Entry</w:t>
            </w:r>
          </w:p>
        </w:tc>
      </w:tr>
      <w:tr w:rsidR="00E71DE1" w:rsidTr="00853006">
        <w:trPr>
          <w:trHeight w:val="207"/>
        </w:trPr>
        <w:tc>
          <w:tcPr>
            <w:tcW w:w="396" w:type="pct"/>
            <w:vMerge w:val="restart"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 w:val="restart"/>
            <w:tcBorders>
              <w:left w:val="single" w:sz="4" w:space="0" w:color="auto"/>
            </w:tcBorders>
            <w:vAlign w:val="center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BA25572" wp14:editId="0DB4C6BE">
                  <wp:extent cx="2096814" cy="581056"/>
                  <wp:effectExtent l="0" t="0" r="0" b="0"/>
                  <wp:docPr id="3" name="Picture 3" descr="C:\Users\clw6176\AppData\Local\Microsoft\Windows\Temporary Internet Files\Content.IE5\EV3ZJJHH\code5723776da0bc8a717915b09d550b43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w6176\AppData\Local\Microsoft\Windows\Temporary Internet Files\Content.IE5\EV3ZJJHH\code5723776da0bc8a717915b09d550b43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814" cy="58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pct"/>
            <w:vMerge w:val="restart"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Nova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E71DE1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i-STAT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QA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√</w:t>
            </w: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proofErr w:type="spellStart"/>
            <w:r w:rsidRPr="00A1475D">
              <w:rPr>
                <w:sz w:val="16"/>
                <w:szCs w:val="16"/>
              </w:rPr>
              <w:t>PxP</w:t>
            </w:r>
            <w:proofErr w:type="spellEnd"/>
            <w:r w:rsidRPr="00A1475D">
              <w:rPr>
                <w:sz w:val="16"/>
                <w:szCs w:val="16"/>
              </w:rPr>
              <w:t>-Adults Only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188"/>
        </w:trPr>
        <w:tc>
          <w:tcPr>
            <w:tcW w:w="396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397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Time</w:t>
            </w:r>
          </w:p>
        </w:tc>
        <w:tc>
          <w:tcPr>
            <w:tcW w:w="617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Instrument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Scan downtime label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Patient Sticker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RALS Entry</w:t>
            </w:r>
          </w:p>
        </w:tc>
      </w:tr>
      <w:tr w:rsidR="00E71DE1" w:rsidTr="00853006">
        <w:trPr>
          <w:trHeight w:val="207"/>
        </w:trPr>
        <w:tc>
          <w:tcPr>
            <w:tcW w:w="396" w:type="pct"/>
            <w:vMerge w:val="restart"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 w:val="restart"/>
            <w:tcBorders>
              <w:left w:val="single" w:sz="4" w:space="0" w:color="auto"/>
            </w:tcBorders>
            <w:vAlign w:val="center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950A63E" wp14:editId="56068086">
                  <wp:extent cx="2112579" cy="585423"/>
                  <wp:effectExtent l="0" t="0" r="2540" b="5715"/>
                  <wp:docPr id="4" name="Picture 4" descr="C:\Users\clw6176\AppData\Local\Microsoft\Windows\Temporary Internet Files\Content.IE5\SCO300MU\code4b66ada084ab13d2f95e5244178a71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lw6176\AppData\Local\Microsoft\Windows\Temporary Internet Files\Content.IE5\SCO300MU\code4b66ada084ab13d2f95e5244178a71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579" cy="585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pct"/>
            <w:vMerge w:val="restart"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Nova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E71DE1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i-STAT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QA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√</w:t>
            </w: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proofErr w:type="spellStart"/>
            <w:r w:rsidRPr="00A1475D">
              <w:rPr>
                <w:sz w:val="16"/>
                <w:szCs w:val="16"/>
              </w:rPr>
              <w:t>PxP</w:t>
            </w:r>
            <w:proofErr w:type="spellEnd"/>
            <w:r w:rsidRPr="00A1475D">
              <w:rPr>
                <w:sz w:val="16"/>
                <w:szCs w:val="16"/>
              </w:rPr>
              <w:t>-Adults Only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188"/>
        </w:trPr>
        <w:tc>
          <w:tcPr>
            <w:tcW w:w="396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Date</w:t>
            </w:r>
          </w:p>
        </w:tc>
        <w:tc>
          <w:tcPr>
            <w:tcW w:w="397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Time</w:t>
            </w:r>
          </w:p>
        </w:tc>
        <w:tc>
          <w:tcPr>
            <w:tcW w:w="617" w:type="pct"/>
            <w:gridSpan w:val="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E7FEF">
              <w:rPr>
                <w:b/>
                <w:noProof/>
                <w:sz w:val="18"/>
                <w:szCs w:val="18"/>
              </w:rPr>
              <w:t>Instrument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Scan downtime label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Patient Sticker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Result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 w:rsidRPr="00CE7FEF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RALS Entry</w:t>
            </w:r>
          </w:p>
        </w:tc>
      </w:tr>
      <w:tr w:rsidR="00E71DE1" w:rsidTr="00853006">
        <w:trPr>
          <w:trHeight w:val="207"/>
        </w:trPr>
        <w:tc>
          <w:tcPr>
            <w:tcW w:w="396" w:type="pct"/>
            <w:vMerge w:val="restart"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 w:val="restart"/>
            <w:tcBorders>
              <w:left w:val="single" w:sz="4" w:space="0" w:color="auto"/>
            </w:tcBorders>
            <w:vAlign w:val="center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593CE72" wp14:editId="1263AE67">
                  <wp:extent cx="2105006" cy="583325"/>
                  <wp:effectExtent l="0" t="0" r="0" b="7620"/>
                  <wp:docPr id="5" name="Picture 5" descr="C:\Users\clw6176\AppData\Local\Microsoft\Windows\Temporary Internet Files\Content.IE5\ZI0CHWZH\coded2f9b0bbae3f5b9f34f26bba187439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lw6176\AppData\Local\Microsoft\Windows\Temporary Internet Files\Content.IE5\ZI0CHWZH\coded2f9b0bbae3f5b9f34f26bba187439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06" cy="58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pct"/>
            <w:vMerge w:val="restart"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045823" w:rsidRDefault="00E71DE1" w:rsidP="00E71DE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Nova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E71DE1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r w:rsidRPr="00A1475D">
              <w:rPr>
                <w:sz w:val="16"/>
                <w:szCs w:val="16"/>
              </w:rPr>
              <w:t>i-STAT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EEECE1" w:themeFill="background2"/>
            <w:vAlign w:val="bottom"/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QA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√</w:t>
            </w:r>
            <w:bookmarkStart w:id="0" w:name="_GoBack"/>
            <w:bookmarkEnd w:id="0"/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 w:val="restart"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A1475D">
        <w:trPr>
          <w:trHeight w:val="216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DE1" w:rsidRPr="00896E1B" w:rsidRDefault="00E71DE1" w:rsidP="00E71DE1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DE1" w:rsidRPr="00A1475D" w:rsidRDefault="00E71DE1" w:rsidP="00E71DE1">
            <w:pPr>
              <w:rPr>
                <w:sz w:val="16"/>
                <w:szCs w:val="16"/>
              </w:rPr>
            </w:pPr>
            <w:proofErr w:type="spellStart"/>
            <w:r w:rsidRPr="00A1475D">
              <w:rPr>
                <w:sz w:val="16"/>
                <w:szCs w:val="16"/>
              </w:rPr>
              <w:t>PxP</w:t>
            </w:r>
            <w:proofErr w:type="spellEnd"/>
            <w:r w:rsidRPr="00A1475D">
              <w:rPr>
                <w:sz w:val="16"/>
                <w:szCs w:val="16"/>
              </w:rPr>
              <w:t>-Adults Only</w:t>
            </w: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1DE1" w:rsidTr="00853006">
        <w:trPr>
          <w:trHeight w:val="207"/>
        </w:trPr>
        <w:tc>
          <w:tcPr>
            <w:tcW w:w="396" w:type="pct"/>
            <w:vMerge/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righ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E1" w:rsidRPr="00CE7FEF" w:rsidRDefault="00E71DE1" w:rsidP="00E71DE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</w:tcBorders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E71DE1" w:rsidRDefault="00E71DE1" w:rsidP="00E71D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4801" w:rsidRPr="00141028" w:rsidRDefault="000D4801" w:rsidP="00A1475D">
      <w:pPr>
        <w:rPr>
          <w:sz w:val="8"/>
          <w:szCs w:val="8"/>
        </w:rPr>
      </w:pPr>
    </w:p>
    <w:sectPr w:rsidR="000D4801" w:rsidRPr="00141028" w:rsidSect="00AF2A6E">
      <w:headerReference w:type="default" r:id="rId11"/>
      <w:footerReference w:type="default" r:id="rId12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0B" w:rsidRDefault="00F5030B" w:rsidP="00F5030B">
      <w:pPr>
        <w:spacing w:after="0" w:line="240" w:lineRule="auto"/>
      </w:pPr>
      <w:r>
        <w:separator/>
      </w:r>
    </w:p>
  </w:endnote>
  <w:endnote w:type="continuationSeparator" w:id="0">
    <w:p w:rsidR="00F5030B" w:rsidRDefault="00F5030B" w:rsidP="00F5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E0D" w:rsidRPr="00D737D3" w:rsidRDefault="00491FCD">
    <w:pPr>
      <w:pStyle w:val="Footer"/>
      <w:rPr>
        <w:sz w:val="18"/>
        <w:szCs w:val="18"/>
      </w:rPr>
    </w:pPr>
    <w:r w:rsidRPr="00D737D3">
      <w:rPr>
        <w:sz w:val="18"/>
        <w:szCs w:val="18"/>
      </w:rPr>
      <w:t>Texas Health Presbyterian Hospital Rockwall – Clinical Laboratory</w:t>
    </w:r>
  </w:p>
  <w:p w:rsidR="00491FCD" w:rsidRPr="00D737D3" w:rsidRDefault="00491FCD">
    <w:pPr>
      <w:pStyle w:val="Footer"/>
      <w:rPr>
        <w:sz w:val="18"/>
        <w:szCs w:val="18"/>
      </w:rPr>
    </w:pPr>
    <w:r w:rsidRPr="00D737D3">
      <w:rPr>
        <w:sz w:val="18"/>
        <w:szCs w:val="18"/>
      </w:rPr>
      <w:t>3150 Horizon Road Rockwall, TX 75032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0B" w:rsidRDefault="00F5030B" w:rsidP="00F5030B">
      <w:pPr>
        <w:spacing w:after="0" w:line="240" w:lineRule="auto"/>
      </w:pPr>
      <w:r>
        <w:separator/>
      </w:r>
    </w:p>
  </w:footnote>
  <w:footnote w:type="continuationSeparator" w:id="0">
    <w:p w:rsidR="00F5030B" w:rsidRDefault="00F5030B" w:rsidP="00F5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2"/>
      <w:gridCol w:w="4519"/>
      <w:gridCol w:w="4519"/>
    </w:tblGrid>
    <w:tr w:rsidR="00F5030B" w:rsidTr="006351FC">
      <w:tc>
        <w:tcPr>
          <w:tcW w:w="1862" w:type="pct"/>
        </w:tcPr>
        <w:p w:rsidR="00F5030B" w:rsidRDefault="00F5030B">
          <w:pPr>
            <w:pStyle w:val="Header"/>
          </w:pPr>
          <w:r>
            <w:rPr>
              <w:noProof/>
            </w:rPr>
            <w:drawing>
              <wp:inline distT="0" distB="0" distL="0" distR="0" wp14:anchorId="691DA97C" wp14:editId="31FBF78E">
                <wp:extent cx="1752600" cy="47790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4708" cy="489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9" w:type="pct"/>
        </w:tcPr>
        <w:p w:rsidR="00F5030B" w:rsidRDefault="00F5030B">
          <w:pPr>
            <w:pStyle w:val="Header"/>
          </w:pPr>
        </w:p>
      </w:tc>
      <w:tc>
        <w:tcPr>
          <w:tcW w:w="1569" w:type="pct"/>
          <w:vAlign w:val="bottom"/>
        </w:tcPr>
        <w:p w:rsidR="00F5030B" w:rsidRPr="006351FC" w:rsidRDefault="006351FC" w:rsidP="006351FC">
          <w:pPr>
            <w:pStyle w:val="Header"/>
            <w:jc w:val="right"/>
            <w:rPr>
              <w:b/>
              <w:sz w:val="30"/>
              <w:szCs w:val="30"/>
            </w:rPr>
          </w:pPr>
          <w:r w:rsidRPr="006351FC">
            <w:rPr>
              <w:b/>
              <w:sz w:val="30"/>
              <w:szCs w:val="30"/>
            </w:rPr>
            <w:t>Location: Nursery</w:t>
          </w:r>
        </w:p>
      </w:tc>
    </w:tr>
    <w:tr w:rsidR="00F5030B" w:rsidTr="006351FC">
      <w:tc>
        <w:tcPr>
          <w:tcW w:w="1862" w:type="pct"/>
          <w:tcBorders>
            <w:bottom w:val="single" w:sz="4" w:space="0" w:color="auto"/>
          </w:tcBorders>
        </w:tcPr>
        <w:p w:rsidR="00F5030B" w:rsidRPr="00F5030B" w:rsidRDefault="00F5030B">
          <w:pPr>
            <w:pStyle w:val="Header"/>
            <w:rPr>
              <w:sz w:val="12"/>
              <w:szCs w:val="12"/>
            </w:rPr>
          </w:pPr>
        </w:p>
      </w:tc>
      <w:tc>
        <w:tcPr>
          <w:tcW w:w="1569" w:type="pct"/>
          <w:tcBorders>
            <w:bottom w:val="single" w:sz="4" w:space="0" w:color="auto"/>
          </w:tcBorders>
        </w:tcPr>
        <w:p w:rsidR="00F5030B" w:rsidRPr="00F5030B" w:rsidRDefault="00F5030B">
          <w:pPr>
            <w:pStyle w:val="Header"/>
            <w:rPr>
              <w:sz w:val="12"/>
              <w:szCs w:val="12"/>
            </w:rPr>
          </w:pPr>
        </w:p>
      </w:tc>
      <w:tc>
        <w:tcPr>
          <w:tcW w:w="1569" w:type="pct"/>
          <w:tcBorders>
            <w:bottom w:val="single" w:sz="4" w:space="0" w:color="auto"/>
          </w:tcBorders>
        </w:tcPr>
        <w:p w:rsidR="00F5030B" w:rsidRPr="00F5030B" w:rsidRDefault="00F5030B">
          <w:pPr>
            <w:pStyle w:val="Header"/>
            <w:rPr>
              <w:sz w:val="12"/>
              <w:szCs w:val="12"/>
            </w:rPr>
          </w:pPr>
        </w:p>
      </w:tc>
    </w:tr>
    <w:tr w:rsidR="00F5030B" w:rsidTr="006351FC">
      <w:tc>
        <w:tcPr>
          <w:tcW w:w="5000" w:type="pct"/>
          <w:gridSpan w:val="3"/>
          <w:tcBorders>
            <w:top w:val="single" w:sz="4" w:space="0" w:color="auto"/>
            <w:bottom w:val="single" w:sz="4" w:space="0" w:color="auto"/>
          </w:tcBorders>
        </w:tcPr>
        <w:p w:rsidR="00F5030B" w:rsidRPr="00D737D3" w:rsidRDefault="004871C9" w:rsidP="00F5030B">
          <w:pPr>
            <w:pStyle w:val="Header"/>
            <w:jc w:val="center"/>
            <w:rPr>
              <w:sz w:val="26"/>
              <w:szCs w:val="26"/>
            </w:rPr>
          </w:pPr>
          <w:r w:rsidRPr="00D737D3">
            <w:rPr>
              <w:rFonts w:cs="Times New Roman"/>
              <w:b/>
              <w:sz w:val="26"/>
              <w:szCs w:val="26"/>
            </w:rPr>
            <w:t>Pre-Admit</w:t>
          </w:r>
          <w:r w:rsidR="006351FC" w:rsidRPr="00D737D3">
            <w:rPr>
              <w:rFonts w:cs="Times New Roman"/>
              <w:b/>
              <w:sz w:val="26"/>
              <w:szCs w:val="26"/>
            </w:rPr>
            <w:t xml:space="preserve"> Point-of-Care Patient Glucometer Log</w:t>
          </w:r>
        </w:p>
      </w:tc>
    </w:tr>
  </w:tbl>
  <w:p w:rsidR="006351FC" w:rsidRPr="00A1475D" w:rsidRDefault="006351FC" w:rsidP="00AF2A6E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0B"/>
    <w:rsid w:val="00000E0D"/>
    <w:rsid w:val="00045823"/>
    <w:rsid w:val="000D4801"/>
    <w:rsid w:val="00141028"/>
    <w:rsid w:val="00461E74"/>
    <w:rsid w:val="004871C9"/>
    <w:rsid w:val="00491FCD"/>
    <w:rsid w:val="0054127A"/>
    <w:rsid w:val="005843B1"/>
    <w:rsid w:val="006351FC"/>
    <w:rsid w:val="00767633"/>
    <w:rsid w:val="007945A6"/>
    <w:rsid w:val="008F429B"/>
    <w:rsid w:val="009E6C7F"/>
    <w:rsid w:val="00A1475D"/>
    <w:rsid w:val="00AF2A6E"/>
    <w:rsid w:val="00D737D3"/>
    <w:rsid w:val="00E71DE1"/>
    <w:rsid w:val="00F5030B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156F70"/>
  <w15:docId w15:val="{5DF44369-4106-4291-9681-72E845C5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0B"/>
  </w:style>
  <w:style w:type="paragraph" w:styleId="Footer">
    <w:name w:val="footer"/>
    <w:basedOn w:val="Normal"/>
    <w:link w:val="FooterChar"/>
    <w:uiPriority w:val="99"/>
    <w:unhideWhenUsed/>
    <w:rsid w:val="00F5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0B"/>
  </w:style>
  <w:style w:type="paragraph" w:styleId="BalloonText">
    <w:name w:val="Balloon Text"/>
    <w:basedOn w:val="Normal"/>
    <w:link w:val="BalloonTextChar"/>
    <w:uiPriority w:val="99"/>
    <w:semiHidden/>
    <w:unhideWhenUsed/>
    <w:rsid w:val="00F5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5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Deshon W. Wilson</dc:creator>
  <cp:lastModifiedBy>Wayne Wilson</cp:lastModifiedBy>
  <cp:revision>5</cp:revision>
  <cp:lastPrinted>2018-09-28T15:59:00Z</cp:lastPrinted>
  <dcterms:created xsi:type="dcterms:W3CDTF">2019-01-07T20:18:00Z</dcterms:created>
  <dcterms:modified xsi:type="dcterms:W3CDTF">2019-05-27T20:33:00Z</dcterms:modified>
</cp:coreProperties>
</file>